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517" w:rsidRDefault="00C17517">
      <w:pPr>
        <w:rPr>
          <w:u w:val="wave"/>
        </w:rPr>
      </w:pPr>
    </w:p>
    <w:p w:rsidR="00C17517" w:rsidRPr="001B0E9E" w:rsidRDefault="00C17517" w:rsidP="00D01CCC">
      <w:pPr>
        <w:jc w:val="center"/>
        <w:rPr>
          <w:b/>
          <w:color w:val="000000"/>
          <w:sz w:val="32"/>
          <w:szCs w:val="32"/>
          <w:shd w:val="clear" w:color="auto" w:fill="FFFFFF"/>
        </w:rPr>
      </w:pPr>
      <w:r w:rsidRPr="001B0E9E">
        <w:rPr>
          <w:rFonts w:hint="eastAsia"/>
          <w:b/>
          <w:color w:val="000000"/>
          <w:sz w:val="32"/>
          <w:szCs w:val="32"/>
          <w:shd w:val="clear" w:color="auto" w:fill="FFFFFF"/>
        </w:rPr>
        <w:t>《国是</w:t>
      </w:r>
      <w:r>
        <w:rPr>
          <w:rFonts w:ascii="宋体" w:hAnsi="宋体"/>
          <w:b/>
          <w:color w:val="000000"/>
          <w:sz w:val="32"/>
          <w:szCs w:val="32"/>
          <w:shd w:val="clear" w:color="auto" w:fill="FFFFFF"/>
        </w:rPr>
        <w:t>——</w:t>
      </w:r>
      <w:r w:rsidRPr="001B0E9E">
        <w:rPr>
          <w:rFonts w:hint="eastAsia"/>
          <w:b/>
          <w:color w:val="000000"/>
          <w:sz w:val="32"/>
          <w:szCs w:val="32"/>
          <w:shd w:val="clear" w:color="auto" w:fill="FFFFFF"/>
        </w:rPr>
        <w:t>民主党派中央参政议政工作案例选编》</w:t>
      </w:r>
    </w:p>
    <w:p w:rsidR="00C17517" w:rsidRDefault="00C17517" w:rsidP="00D01CCC">
      <w:pPr>
        <w:jc w:val="center"/>
        <w:rPr>
          <w:color w:val="000000"/>
          <w:sz w:val="28"/>
          <w:szCs w:val="28"/>
          <w:shd w:val="clear" w:color="auto" w:fill="FFFFFF"/>
        </w:rPr>
      </w:pPr>
      <w:r>
        <w:rPr>
          <w:rFonts w:hint="eastAsia"/>
          <w:color w:val="000000"/>
          <w:sz w:val="28"/>
          <w:szCs w:val="28"/>
          <w:shd w:val="clear" w:color="auto" w:fill="FFFFFF"/>
        </w:rPr>
        <w:t>中央统战部</w:t>
      </w:r>
      <w:r>
        <w:rPr>
          <w:color w:val="000000"/>
          <w:sz w:val="28"/>
          <w:szCs w:val="28"/>
          <w:shd w:val="clear" w:color="auto" w:fill="FFFFFF"/>
        </w:rPr>
        <w:t xml:space="preserve"> </w:t>
      </w:r>
      <w:r>
        <w:rPr>
          <w:rFonts w:hint="eastAsia"/>
          <w:color w:val="000000"/>
          <w:sz w:val="28"/>
          <w:szCs w:val="28"/>
          <w:shd w:val="clear" w:color="auto" w:fill="FFFFFF"/>
        </w:rPr>
        <w:t>编</w:t>
      </w:r>
    </w:p>
    <w:p w:rsidR="00C17517" w:rsidRDefault="00C17517" w:rsidP="00D01CCC">
      <w:pPr>
        <w:jc w:val="center"/>
        <w:rPr>
          <w:color w:val="000000"/>
          <w:sz w:val="28"/>
          <w:szCs w:val="28"/>
          <w:shd w:val="clear" w:color="auto" w:fill="FFFFFF"/>
        </w:rPr>
      </w:pPr>
      <w:r>
        <w:rPr>
          <w:rFonts w:hint="eastAsia"/>
          <w:color w:val="000000"/>
          <w:sz w:val="28"/>
          <w:szCs w:val="28"/>
          <w:shd w:val="clear" w:color="auto" w:fill="FFFFFF"/>
        </w:rPr>
        <w:t>兼具</w:t>
      </w:r>
      <w:r w:rsidRPr="001B0E9E">
        <w:rPr>
          <w:rFonts w:hint="eastAsia"/>
          <w:color w:val="000000"/>
          <w:sz w:val="28"/>
          <w:szCs w:val="28"/>
          <w:shd w:val="clear" w:color="auto" w:fill="FFFFFF"/>
        </w:rPr>
        <w:t>政治性、时代性、实践性、示范性和可读性</w:t>
      </w:r>
    </w:p>
    <w:p w:rsidR="00C17517" w:rsidRDefault="00C17517" w:rsidP="00D01CCC">
      <w:pPr>
        <w:jc w:val="center"/>
        <w:rPr>
          <w:color w:val="000000"/>
          <w:sz w:val="28"/>
          <w:szCs w:val="28"/>
          <w:shd w:val="clear" w:color="auto" w:fill="FFFFF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alt="国是封面立体1.jpg" style="position:absolute;left:0;text-align:left;margin-left:-3pt;margin-top:29.1pt;width:157.5pt;height:202.5pt;z-index:251658240;visibility:visible" wrapcoords="-103 0 -103 21520 21600 21520 21600 0 -103 0">
            <v:imagedata r:id="rId6" o:title=""/>
            <w10:wrap type="through"/>
          </v:shape>
        </w:pict>
      </w:r>
    </w:p>
    <w:p w:rsidR="00C17517" w:rsidRPr="00B10916" w:rsidRDefault="00C17517" w:rsidP="00290FE4">
      <w:pPr>
        <w:ind w:firstLineChars="200" w:firstLine="31680"/>
        <w:rPr>
          <w:rFonts w:ascii="宋体"/>
          <w:color w:val="000000"/>
          <w:sz w:val="24"/>
          <w:szCs w:val="24"/>
          <w:shd w:val="clear" w:color="auto" w:fill="FFFFFF"/>
        </w:rPr>
      </w:pPr>
      <w:r>
        <w:rPr>
          <w:rFonts w:ascii="宋体" w:hAnsi="宋体" w:hint="eastAsia"/>
          <w:color w:val="000000"/>
          <w:sz w:val="24"/>
          <w:szCs w:val="24"/>
          <w:shd w:val="clear" w:color="auto" w:fill="FFFFFF"/>
        </w:rPr>
        <w:t>该书是中央统战部</w:t>
      </w:r>
      <w:r w:rsidRPr="00B10916">
        <w:rPr>
          <w:rFonts w:ascii="宋体" w:hAnsi="宋体"/>
          <w:color w:val="000000"/>
          <w:sz w:val="24"/>
          <w:szCs w:val="24"/>
          <w:shd w:val="clear" w:color="auto" w:fill="FFFFFF"/>
        </w:rPr>
        <w:t>2017</w:t>
      </w:r>
      <w:r w:rsidRPr="00B10916">
        <w:rPr>
          <w:rFonts w:ascii="宋体" w:hAnsi="宋体" w:hint="eastAsia"/>
          <w:color w:val="000000"/>
          <w:sz w:val="24"/>
          <w:szCs w:val="24"/>
          <w:shd w:val="clear" w:color="auto" w:fill="FFFFFF"/>
        </w:rPr>
        <w:t>年重点</w:t>
      </w:r>
      <w:r>
        <w:rPr>
          <w:rFonts w:ascii="宋体" w:hAnsi="宋体" w:hint="eastAsia"/>
          <w:color w:val="000000"/>
          <w:sz w:val="24"/>
          <w:szCs w:val="24"/>
          <w:shd w:val="clear" w:color="auto" w:fill="FFFFFF"/>
        </w:rPr>
        <w:t>图书</w:t>
      </w:r>
      <w:r w:rsidRPr="00B10916">
        <w:rPr>
          <w:rFonts w:ascii="宋体" w:hAnsi="宋体" w:hint="eastAsia"/>
          <w:color w:val="000000"/>
          <w:sz w:val="24"/>
          <w:szCs w:val="24"/>
          <w:shd w:val="clear" w:color="auto" w:fill="FFFFFF"/>
        </w:rPr>
        <w:t>，全书由</w:t>
      </w:r>
      <w:r>
        <w:rPr>
          <w:rFonts w:ascii="宋体" w:hAnsi="宋体"/>
          <w:color w:val="000000"/>
          <w:sz w:val="24"/>
          <w:szCs w:val="24"/>
          <w:shd w:val="clear" w:color="auto" w:fill="FFFFFF"/>
        </w:rPr>
        <w:t>40</w:t>
      </w:r>
      <w:r>
        <w:rPr>
          <w:rFonts w:ascii="宋体" w:hAnsi="宋体" w:hint="eastAsia"/>
          <w:color w:val="000000"/>
          <w:sz w:val="24"/>
          <w:szCs w:val="24"/>
          <w:shd w:val="clear" w:color="auto" w:fill="FFFFFF"/>
        </w:rPr>
        <w:t>篇参政议政工作案例合编而成，</w:t>
      </w:r>
      <w:r w:rsidRPr="00B10916">
        <w:rPr>
          <w:rFonts w:ascii="宋体" w:hAnsi="宋体" w:hint="eastAsia"/>
          <w:color w:val="000000"/>
          <w:sz w:val="24"/>
          <w:szCs w:val="24"/>
          <w:shd w:val="clear" w:color="auto" w:fill="FFFFFF"/>
        </w:rPr>
        <w:t>突出政治性、时代性、实践性、示范性和可读性，内</w:t>
      </w:r>
      <w:r>
        <w:rPr>
          <w:rFonts w:ascii="宋体" w:hAnsi="宋体" w:hint="eastAsia"/>
          <w:color w:val="000000"/>
          <w:sz w:val="24"/>
          <w:szCs w:val="24"/>
          <w:shd w:val="clear" w:color="auto" w:fill="FFFFFF"/>
        </w:rPr>
        <w:t>容全面展示和宣传中共十八大以来民主党派履职建言和自身建设的新成果、</w:t>
      </w:r>
      <w:r w:rsidRPr="00B10916">
        <w:rPr>
          <w:rFonts w:ascii="宋体" w:hAnsi="宋体" w:hint="eastAsia"/>
          <w:color w:val="000000"/>
          <w:sz w:val="24"/>
          <w:szCs w:val="24"/>
          <w:shd w:val="clear" w:color="auto" w:fill="FFFFFF"/>
        </w:rPr>
        <w:t>新气象，记述民主党派服务党和国家事业发展的生动实践，体现民主党派成员的使命担当和报国情怀。</w:t>
      </w:r>
    </w:p>
    <w:p w:rsidR="00C17517" w:rsidRDefault="00C17517" w:rsidP="00290FE4">
      <w:pPr>
        <w:ind w:firstLineChars="200" w:firstLine="31680"/>
        <w:rPr>
          <w:rFonts w:ascii="宋体"/>
          <w:color w:val="000000"/>
          <w:sz w:val="24"/>
          <w:szCs w:val="24"/>
          <w:shd w:val="clear" w:color="auto" w:fill="FFFFFF"/>
        </w:rPr>
      </w:pPr>
      <w:r w:rsidRPr="00B10916">
        <w:rPr>
          <w:rFonts w:ascii="宋体" w:hAnsi="宋体" w:hint="eastAsia"/>
          <w:color w:val="000000"/>
          <w:sz w:val="24"/>
          <w:szCs w:val="24"/>
          <w:shd w:val="clear" w:color="auto" w:fill="FFFFFF"/>
        </w:rPr>
        <w:t>该书</w:t>
      </w:r>
      <w:r>
        <w:rPr>
          <w:rFonts w:ascii="宋体" w:hAnsi="宋体" w:hint="eastAsia"/>
          <w:color w:val="000000"/>
          <w:sz w:val="24"/>
          <w:szCs w:val="24"/>
          <w:shd w:val="clear" w:color="auto" w:fill="FFFFFF"/>
        </w:rPr>
        <w:t>主题鲜明，内容丰富</w:t>
      </w:r>
      <w:r>
        <w:rPr>
          <w:rFonts w:ascii="宋体"/>
          <w:color w:val="000000"/>
          <w:sz w:val="24"/>
          <w:szCs w:val="24"/>
          <w:shd w:val="clear" w:color="auto" w:fill="FFFFFF"/>
        </w:rPr>
        <w:t>,</w:t>
      </w:r>
      <w:r w:rsidRPr="00B10916">
        <w:rPr>
          <w:rFonts w:ascii="宋体" w:hAnsi="宋体" w:hint="eastAsia"/>
          <w:color w:val="000000"/>
          <w:sz w:val="24"/>
          <w:szCs w:val="24"/>
          <w:shd w:val="clear" w:color="auto" w:fill="FFFFFF"/>
        </w:rPr>
        <w:t>为提升议政建言工作水平提供</w:t>
      </w:r>
      <w:r>
        <w:rPr>
          <w:rFonts w:ascii="宋体" w:hAnsi="宋体" w:hint="eastAsia"/>
          <w:color w:val="000000"/>
          <w:sz w:val="24"/>
          <w:szCs w:val="24"/>
          <w:shd w:val="clear" w:color="auto" w:fill="FFFFFF"/>
        </w:rPr>
        <w:t>了</w:t>
      </w:r>
      <w:r w:rsidRPr="00B10916">
        <w:rPr>
          <w:rFonts w:ascii="宋体" w:hAnsi="宋体" w:hint="eastAsia"/>
          <w:color w:val="000000"/>
          <w:sz w:val="24"/>
          <w:szCs w:val="24"/>
          <w:shd w:val="clear" w:color="auto" w:fill="FFFFFF"/>
        </w:rPr>
        <w:t>有益</w:t>
      </w:r>
      <w:r>
        <w:rPr>
          <w:rFonts w:ascii="宋体" w:hAnsi="宋体" w:hint="eastAsia"/>
          <w:color w:val="000000"/>
          <w:sz w:val="24"/>
          <w:szCs w:val="24"/>
          <w:shd w:val="clear" w:color="auto" w:fill="FFFFFF"/>
        </w:rPr>
        <w:t>的</w:t>
      </w:r>
      <w:r w:rsidRPr="00B10916">
        <w:rPr>
          <w:rFonts w:ascii="宋体" w:hAnsi="宋体" w:hint="eastAsia"/>
          <w:color w:val="000000"/>
          <w:sz w:val="24"/>
          <w:szCs w:val="24"/>
          <w:shd w:val="clear" w:color="auto" w:fill="FFFFFF"/>
        </w:rPr>
        <w:t>借鉴。</w:t>
      </w:r>
    </w:p>
    <w:p w:rsidR="00C17517" w:rsidRPr="00B10916" w:rsidRDefault="00C17517" w:rsidP="00290FE4">
      <w:pPr>
        <w:ind w:firstLineChars="200" w:firstLine="31680"/>
        <w:rPr>
          <w:rFonts w:ascii="宋体"/>
          <w:color w:val="000000"/>
          <w:sz w:val="24"/>
          <w:szCs w:val="24"/>
          <w:shd w:val="clear" w:color="auto" w:fill="FFFFFF"/>
        </w:rPr>
      </w:pPr>
      <w:r>
        <w:rPr>
          <w:rFonts w:ascii="宋体" w:hAnsi="宋体" w:hint="eastAsia"/>
          <w:color w:val="000000"/>
          <w:sz w:val="24"/>
          <w:szCs w:val="24"/>
          <w:shd w:val="clear" w:color="auto" w:fill="FFFFFF"/>
        </w:rPr>
        <w:t>本书定价</w:t>
      </w:r>
      <w:r>
        <w:rPr>
          <w:rFonts w:ascii="宋体" w:hAnsi="宋体"/>
          <w:color w:val="000000"/>
          <w:sz w:val="24"/>
          <w:szCs w:val="24"/>
          <w:shd w:val="clear" w:color="auto" w:fill="FFFFFF"/>
        </w:rPr>
        <w:t>65</w:t>
      </w:r>
      <w:r>
        <w:rPr>
          <w:rFonts w:ascii="宋体" w:hAnsi="宋体" w:hint="eastAsia"/>
          <w:color w:val="000000"/>
          <w:sz w:val="24"/>
          <w:szCs w:val="24"/>
          <w:shd w:val="clear" w:color="auto" w:fill="FFFFFF"/>
        </w:rPr>
        <w:t>元。预购者请填写以下回执并传真或寄到民主与建设出版社发行部。</w:t>
      </w:r>
    </w:p>
    <w:p w:rsidR="00C17517" w:rsidRPr="00B10916" w:rsidRDefault="00C17517" w:rsidP="00D01CCC">
      <w:pPr>
        <w:jc w:val="right"/>
        <w:rPr>
          <w:rFonts w:ascii="宋体"/>
          <w:sz w:val="24"/>
          <w:szCs w:val="24"/>
        </w:rPr>
      </w:pPr>
    </w:p>
    <w:p w:rsidR="00C17517" w:rsidRPr="00B10916" w:rsidRDefault="00C17517" w:rsidP="00D01CCC">
      <w:pPr>
        <w:jc w:val="right"/>
        <w:rPr>
          <w:rFonts w:ascii="宋体"/>
          <w:sz w:val="24"/>
          <w:szCs w:val="24"/>
        </w:rPr>
      </w:pPr>
    </w:p>
    <w:p w:rsidR="00C17517" w:rsidRDefault="00C17517" w:rsidP="0071229C">
      <w:pPr>
        <w:ind w:right="480"/>
        <w:jc w:val="center"/>
        <w:rPr>
          <w:rFonts w:ascii="宋体"/>
          <w:sz w:val="24"/>
          <w:szCs w:val="24"/>
        </w:rPr>
      </w:pPr>
      <w:r>
        <w:rPr>
          <w:rFonts w:ascii="宋体" w:hAnsi="宋体"/>
          <w:sz w:val="24"/>
          <w:szCs w:val="24"/>
        </w:rPr>
        <w:t xml:space="preserve">                                     </w:t>
      </w:r>
    </w:p>
    <w:p w:rsidR="00C17517" w:rsidRDefault="00C17517" w:rsidP="0071229C">
      <w:pPr>
        <w:ind w:right="480"/>
        <w:jc w:val="center"/>
        <w:rPr>
          <w:rFonts w:ascii="宋体"/>
          <w:sz w:val="24"/>
          <w:szCs w:val="24"/>
        </w:rPr>
      </w:pPr>
    </w:p>
    <w:p w:rsidR="00C17517" w:rsidRPr="00B10916" w:rsidRDefault="00C17517" w:rsidP="0071229C">
      <w:pPr>
        <w:ind w:right="480"/>
        <w:jc w:val="center"/>
        <w:rPr>
          <w:rFonts w:ascii="宋体"/>
          <w:sz w:val="24"/>
          <w:szCs w:val="24"/>
        </w:rPr>
      </w:pPr>
      <w:r>
        <w:rPr>
          <w:rFonts w:ascii="宋体" w:hAnsi="宋体"/>
          <w:sz w:val="24"/>
          <w:szCs w:val="24"/>
        </w:rPr>
        <w:t xml:space="preserve">                                     </w:t>
      </w:r>
      <w:r w:rsidRPr="00B10916">
        <w:rPr>
          <w:rFonts w:ascii="宋体" w:hAnsi="宋体" w:hint="eastAsia"/>
          <w:sz w:val="24"/>
          <w:szCs w:val="24"/>
        </w:rPr>
        <w:t>民主与建设出版社</w:t>
      </w:r>
      <w:r>
        <w:rPr>
          <w:rFonts w:ascii="宋体" w:hAnsi="宋体" w:hint="eastAsia"/>
          <w:sz w:val="24"/>
          <w:szCs w:val="24"/>
        </w:rPr>
        <w:t>有限责任公司</w:t>
      </w:r>
    </w:p>
    <w:p w:rsidR="00C17517" w:rsidRPr="00B10916" w:rsidRDefault="00C17517" w:rsidP="00290FE4">
      <w:pPr>
        <w:ind w:right="480" w:firstLineChars="2150" w:firstLine="31680"/>
        <w:rPr>
          <w:rFonts w:ascii="宋体"/>
          <w:sz w:val="24"/>
          <w:szCs w:val="24"/>
        </w:rPr>
      </w:pPr>
      <w:smartTag w:uri="urn:schemas-microsoft-com:office:smarttags" w:element="chsdate">
        <w:smartTagPr>
          <w:attr w:name="IsROCDate" w:val="False"/>
          <w:attr w:name="IsLunarDate" w:val="False"/>
          <w:attr w:name="Day" w:val="22"/>
          <w:attr w:name="Month" w:val="11"/>
          <w:attr w:name="Year" w:val="2017"/>
        </w:smartTagPr>
        <w:r w:rsidRPr="00B10916">
          <w:rPr>
            <w:rFonts w:ascii="宋体" w:hAnsi="宋体"/>
            <w:sz w:val="24"/>
            <w:szCs w:val="24"/>
          </w:rPr>
          <w:t>2017</w:t>
        </w:r>
        <w:r w:rsidRPr="00B10916">
          <w:rPr>
            <w:rFonts w:ascii="宋体" w:hAnsi="宋体" w:hint="eastAsia"/>
            <w:sz w:val="24"/>
            <w:szCs w:val="24"/>
          </w:rPr>
          <w:t>年</w:t>
        </w:r>
        <w:r w:rsidRPr="00B10916">
          <w:rPr>
            <w:rFonts w:ascii="宋体" w:hAnsi="宋体"/>
            <w:sz w:val="24"/>
            <w:szCs w:val="24"/>
          </w:rPr>
          <w:t>11</w:t>
        </w:r>
        <w:r w:rsidRPr="00B10916">
          <w:rPr>
            <w:rFonts w:ascii="宋体" w:hAnsi="宋体" w:hint="eastAsia"/>
            <w:sz w:val="24"/>
            <w:szCs w:val="24"/>
          </w:rPr>
          <w:t>月</w:t>
        </w:r>
        <w:r w:rsidRPr="00B10916">
          <w:rPr>
            <w:rFonts w:ascii="宋体" w:hAnsi="宋体"/>
            <w:sz w:val="24"/>
            <w:szCs w:val="24"/>
          </w:rPr>
          <w:t>22</w:t>
        </w:r>
        <w:r w:rsidRPr="00B10916">
          <w:rPr>
            <w:rFonts w:ascii="宋体" w:hAnsi="宋体" w:hint="eastAsia"/>
            <w:sz w:val="24"/>
            <w:szCs w:val="24"/>
          </w:rPr>
          <w:t>日</w:t>
        </w:r>
      </w:smartTag>
    </w:p>
    <w:p w:rsidR="00C17517" w:rsidRDefault="00C17517" w:rsidP="00D01CCC">
      <w:pPr>
        <w:jc w:val="left"/>
      </w:pPr>
    </w:p>
    <w:p w:rsidR="00C17517" w:rsidRDefault="00C17517" w:rsidP="00D01CCC">
      <w:pPr>
        <w:jc w:val="left"/>
      </w:pPr>
    </w:p>
    <w:p w:rsidR="00C17517" w:rsidRDefault="00C17517" w:rsidP="00D01CCC">
      <w:pPr>
        <w:jc w:val="left"/>
      </w:pPr>
      <w:r>
        <w:rPr>
          <w:rFonts w:hint="eastAsia"/>
        </w:rPr>
        <w:t>下方回执沿虚线剪裁寄回或传真到（</w:t>
      </w:r>
      <w:r>
        <w:t>010-64709316</w:t>
      </w:r>
      <w:r>
        <w:rPr>
          <w:rFonts w:hint="eastAsia"/>
        </w:rPr>
        <w:t>）或发至邮箱</w:t>
      </w:r>
      <w:r>
        <w:t>2319069699@qq.com</w:t>
      </w:r>
    </w:p>
    <w:p w:rsidR="00C17517" w:rsidRDefault="00C17517" w:rsidP="00D01CCC">
      <w:pPr>
        <w:jc w:val="left"/>
        <w:rPr>
          <w:u w:val="dotted"/>
        </w:rPr>
      </w:pPr>
      <w:r>
        <w:rPr>
          <w:u w:val="dotted"/>
        </w:rPr>
        <w:t xml:space="preserve">                                                                                 </w:t>
      </w:r>
    </w:p>
    <w:p w:rsidR="00C17517" w:rsidRPr="00D037FA" w:rsidRDefault="00C17517" w:rsidP="00823B96">
      <w:pPr>
        <w:jc w:val="center"/>
        <w:rPr>
          <w:b/>
        </w:rPr>
      </w:pPr>
      <w:r w:rsidRPr="00823B96">
        <w:rPr>
          <w:rFonts w:hint="eastAsia"/>
          <w:b/>
        </w:rPr>
        <w:t>《国是</w:t>
      </w:r>
      <w:r>
        <w:rPr>
          <w:b/>
        </w:rPr>
        <w:t>——</w:t>
      </w:r>
      <w:r w:rsidRPr="00823B96">
        <w:rPr>
          <w:rFonts w:hint="eastAsia"/>
          <w:b/>
        </w:rPr>
        <w:t>民主党派中央参政议政工作案例选编》</w:t>
      </w:r>
      <w:r w:rsidRPr="00D037FA">
        <w:rPr>
          <w:rFonts w:hint="eastAsia"/>
          <w:b/>
        </w:rPr>
        <w:t>征订回执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gridCol w:w="709"/>
        <w:gridCol w:w="1087"/>
        <w:gridCol w:w="756"/>
        <w:gridCol w:w="1984"/>
        <w:gridCol w:w="1843"/>
      </w:tblGrid>
      <w:tr w:rsidR="00C17517" w:rsidRPr="00902847" w:rsidTr="00902847">
        <w:tc>
          <w:tcPr>
            <w:tcW w:w="1951" w:type="dxa"/>
          </w:tcPr>
          <w:p w:rsidR="00C17517" w:rsidRPr="00902847" w:rsidRDefault="00C17517" w:rsidP="00902847">
            <w:pPr>
              <w:jc w:val="center"/>
            </w:pPr>
            <w:r w:rsidRPr="00902847">
              <w:rPr>
                <w:rFonts w:hint="eastAsia"/>
              </w:rPr>
              <w:t>订购单位</w:t>
            </w:r>
          </w:p>
        </w:tc>
        <w:tc>
          <w:tcPr>
            <w:tcW w:w="2552" w:type="dxa"/>
            <w:gridSpan w:val="3"/>
          </w:tcPr>
          <w:p w:rsidR="00C17517" w:rsidRPr="00902847" w:rsidRDefault="00C17517" w:rsidP="00902847">
            <w:pPr>
              <w:jc w:val="center"/>
            </w:pPr>
          </w:p>
        </w:tc>
        <w:tc>
          <w:tcPr>
            <w:tcW w:w="1984" w:type="dxa"/>
          </w:tcPr>
          <w:p w:rsidR="00C17517" w:rsidRPr="00902847" w:rsidRDefault="00C17517" w:rsidP="00902847">
            <w:pPr>
              <w:jc w:val="center"/>
            </w:pPr>
            <w:r w:rsidRPr="00902847">
              <w:rPr>
                <w:rFonts w:hint="eastAsia"/>
              </w:rPr>
              <w:t>联系人</w:t>
            </w:r>
          </w:p>
        </w:tc>
        <w:tc>
          <w:tcPr>
            <w:tcW w:w="1843" w:type="dxa"/>
          </w:tcPr>
          <w:p w:rsidR="00C17517" w:rsidRPr="00902847" w:rsidRDefault="00C17517" w:rsidP="00902847">
            <w:pPr>
              <w:jc w:val="center"/>
            </w:pPr>
          </w:p>
        </w:tc>
      </w:tr>
      <w:tr w:rsidR="00C17517" w:rsidRPr="00902847" w:rsidTr="00902847">
        <w:tc>
          <w:tcPr>
            <w:tcW w:w="1951" w:type="dxa"/>
          </w:tcPr>
          <w:p w:rsidR="00C17517" w:rsidRPr="00902847" w:rsidRDefault="00C17517" w:rsidP="00902847">
            <w:pPr>
              <w:jc w:val="center"/>
            </w:pPr>
            <w:r w:rsidRPr="00902847">
              <w:rPr>
                <w:rFonts w:hint="eastAsia"/>
              </w:rPr>
              <w:t>发票抬头</w:t>
            </w:r>
          </w:p>
        </w:tc>
        <w:tc>
          <w:tcPr>
            <w:tcW w:w="2552" w:type="dxa"/>
            <w:gridSpan w:val="3"/>
          </w:tcPr>
          <w:p w:rsidR="00C17517" w:rsidRPr="00902847" w:rsidRDefault="00C17517" w:rsidP="00902847">
            <w:pPr>
              <w:jc w:val="left"/>
            </w:pPr>
          </w:p>
        </w:tc>
        <w:tc>
          <w:tcPr>
            <w:tcW w:w="1984" w:type="dxa"/>
          </w:tcPr>
          <w:p w:rsidR="00C17517" w:rsidRPr="00902847" w:rsidRDefault="00C17517" w:rsidP="00902847">
            <w:pPr>
              <w:jc w:val="center"/>
            </w:pPr>
            <w:r w:rsidRPr="00902847">
              <w:rPr>
                <w:rFonts w:hint="eastAsia"/>
              </w:rPr>
              <w:t>统一社会信用代码</w:t>
            </w:r>
          </w:p>
        </w:tc>
        <w:tc>
          <w:tcPr>
            <w:tcW w:w="1843" w:type="dxa"/>
          </w:tcPr>
          <w:p w:rsidR="00C17517" w:rsidRPr="00902847" w:rsidRDefault="00C17517" w:rsidP="00902847">
            <w:pPr>
              <w:jc w:val="left"/>
            </w:pPr>
          </w:p>
        </w:tc>
      </w:tr>
      <w:tr w:rsidR="00C17517" w:rsidRPr="00902847" w:rsidTr="00902847">
        <w:tc>
          <w:tcPr>
            <w:tcW w:w="1951" w:type="dxa"/>
          </w:tcPr>
          <w:p w:rsidR="00C17517" w:rsidRPr="00902847" w:rsidRDefault="00C17517" w:rsidP="00902847">
            <w:pPr>
              <w:jc w:val="center"/>
            </w:pPr>
            <w:r w:rsidRPr="00902847">
              <w:rPr>
                <w:rFonts w:hint="eastAsia"/>
              </w:rPr>
              <w:t>详细收货地址</w:t>
            </w:r>
          </w:p>
        </w:tc>
        <w:tc>
          <w:tcPr>
            <w:tcW w:w="2552" w:type="dxa"/>
            <w:gridSpan w:val="3"/>
          </w:tcPr>
          <w:p w:rsidR="00C17517" w:rsidRPr="00902847" w:rsidRDefault="00C17517" w:rsidP="00902847">
            <w:pPr>
              <w:jc w:val="left"/>
            </w:pPr>
          </w:p>
        </w:tc>
        <w:tc>
          <w:tcPr>
            <w:tcW w:w="1984" w:type="dxa"/>
          </w:tcPr>
          <w:p w:rsidR="00C17517" w:rsidRPr="00902847" w:rsidRDefault="00C17517" w:rsidP="00902847">
            <w:pPr>
              <w:jc w:val="center"/>
            </w:pPr>
            <w:r w:rsidRPr="00902847">
              <w:rPr>
                <w:rFonts w:hint="eastAsia"/>
              </w:rPr>
              <w:t>电话或手机</w:t>
            </w:r>
          </w:p>
        </w:tc>
        <w:tc>
          <w:tcPr>
            <w:tcW w:w="1843" w:type="dxa"/>
          </w:tcPr>
          <w:p w:rsidR="00C17517" w:rsidRPr="00902847" w:rsidRDefault="00C17517" w:rsidP="00902847">
            <w:pPr>
              <w:jc w:val="left"/>
            </w:pPr>
          </w:p>
        </w:tc>
      </w:tr>
      <w:tr w:rsidR="00C17517" w:rsidRPr="00902847" w:rsidTr="00902847">
        <w:tc>
          <w:tcPr>
            <w:tcW w:w="1951" w:type="dxa"/>
          </w:tcPr>
          <w:p w:rsidR="00C17517" w:rsidRPr="00902847" w:rsidRDefault="00C17517" w:rsidP="00902847">
            <w:pPr>
              <w:jc w:val="center"/>
            </w:pPr>
            <w:r w:rsidRPr="00902847">
              <w:rPr>
                <w:rFonts w:hint="eastAsia"/>
              </w:rPr>
              <w:t>电子邮箱</w:t>
            </w:r>
          </w:p>
        </w:tc>
        <w:tc>
          <w:tcPr>
            <w:tcW w:w="2552" w:type="dxa"/>
            <w:gridSpan w:val="3"/>
          </w:tcPr>
          <w:p w:rsidR="00C17517" w:rsidRPr="00902847" w:rsidRDefault="00C17517" w:rsidP="00902847">
            <w:pPr>
              <w:jc w:val="left"/>
            </w:pPr>
          </w:p>
        </w:tc>
        <w:tc>
          <w:tcPr>
            <w:tcW w:w="1984" w:type="dxa"/>
          </w:tcPr>
          <w:p w:rsidR="00C17517" w:rsidRPr="00902847" w:rsidRDefault="00C17517" w:rsidP="00902847">
            <w:pPr>
              <w:jc w:val="center"/>
            </w:pPr>
            <w:r w:rsidRPr="00902847">
              <w:t>QQ</w:t>
            </w:r>
            <w:r w:rsidRPr="00902847">
              <w:rPr>
                <w:rFonts w:hint="eastAsia"/>
              </w:rPr>
              <w:t>号码</w:t>
            </w:r>
          </w:p>
        </w:tc>
        <w:tc>
          <w:tcPr>
            <w:tcW w:w="1843" w:type="dxa"/>
          </w:tcPr>
          <w:p w:rsidR="00C17517" w:rsidRPr="00902847" w:rsidRDefault="00C17517" w:rsidP="00902847">
            <w:pPr>
              <w:jc w:val="left"/>
            </w:pPr>
          </w:p>
        </w:tc>
      </w:tr>
      <w:tr w:rsidR="00C17517" w:rsidRPr="00902847" w:rsidTr="00902847">
        <w:tc>
          <w:tcPr>
            <w:tcW w:w="1951" w:type="dxa"/>
          </w:tcPr>
          <w:p w:rsidR="00C17517" w:rsidRPr="00902847" w:rsidRDefault="00C17517" w:rsidP="00902847">
            <w:pPr>
              <w:jc w:val="center"/>
            </w:pPr>
            <w:r w:rsidRPr="00902847">
              <w:rPr>
                <w:rFonts w:hint="eastAsia"/>
              </w:rPr>
              <w:t>购买册数</w:t>
            </w:r>
          </w:p>
        </w:tc>
        <w:tc>
          <w:tcPr>
            <w:tcW w:w="709" w:type="dxa"/>
          </w:tcPr>
          <w:p w:rsidR="00C17517" w:rsidRPr="00902847" w:rsidRDefault="00C17517" w:rsidP="00902847">
            <w:pPr>
              <w:jc w:val="left"/>
            </w:pPr>
          </w:p>
        </w:tc>
        <w:tc>
          <w:tcPr>
            <w:tcW w:w="1087" w:type="dxa"/>
          </w:tcPr>
          <w:p w:rsidR="00C17517" w:rsidRPr="00902847" w:rsidRDefault="00C17517" w:rsidP="00902847">
            <w:pPr>
              <w:jc w:val="left"/>
            </w:pPr>
            <w:r w:rsidRPr="00902847">
              <w:rPr>
                <w:rFonts w:hint="eastAsia"/>
              </w:rPr>
              <w:t>汇款金额</w:t>
            </w:r>
          </w:p>
        </w:tc>
        <w:tc>
          <w:tcPr>
            <w:tcW w:w="756" w:type="dxa"/>
          </w:tcPr>
          <w:p w:rsidR="00C17517" w:rsidRPr="00902847" w:rsidRDefault="00C17517" w:rsidP="00902847">
            <w:pPr>
              <w:jc w:val="left"/>
            </w:pPr>
          </w:p>
        </w:tc>
        <w:tc>
          <w:tcPr>
            <w:tcW w:w="1984" w:type="dxa"/>
          </w:tcPr>
          <w:p w:rsidR="00C17517" w:rsidRPr="00902847" w:rsidRDefault="00C17517" w:rsidP="00902847">
            <w:pPr>
              <w:jc w:val="center"/>
            </w:pPr>
            <w:r w:rsidRPr="00902847">
              <w:rPr>
                <w:rFonts w:hint="eastAsia"/>
              </w:rPr>
              <w:t>汇款方式</w:t>
            </w:r>
          </w:p>
        </w:tc>
        <w:tc>
          <w:tcPr>
            <w:tcW w:w="1843" w:type="dxa"/>
          </w:tcPr>
          <w:p w:rsidR="00C17517" w:rsidRPr="00902847" w:rsidRDefault="00C17517" w:rsidP="00902847">
            <w:pPr>
              <w:jc w:val="left"/>
            </w:pPr>
            <w:r w:rsidRPr="00902847">
              <w:rPr>
                <w:rFonts w:hint="eastAsia"/>
              </w:rPr>
              <w:t>邮局（</w:t>
            </w:r>
            <w:r w:rsidRPr="00902847">
              <w:t xml:space="preserve"> </w:t>
            </w:r>
            <w:r w:rsidRPr="00902847">
              <w:rPr>
                <w:rFonts w:hint="eastAsia"/>
              </w:rPr>
              <w:t>）银行（</w:t>
            </w:r>
            <w:r w:rsidRPr="00902847">
              <w:t xml:space="preserve">  </w:t>
            </w:r>
            <w:r w:rsidRPr="00902847">
              <w:rPr>
                <w:rFonts w:hint="eastAsia"/>
              </w:rPr>
              <w:t>）</w:t>
            </w:r>
          </w:p>
        </w:tc>
      </w:tr>
    </w:tbl>
    <w:p w:rsidR="00C17517" w:rsidRDefault="00C17517" w:rsidP="00D01CCC">
      <w:pPr>
        <w:jc w:val="left"/>
        <w:rPr>
          <w:u w:val="dotted"/>
        </w:rPr>
      </w:pPr>
      <w:r>
        <w:rPr>
          <w:u w:val="dotted"/>
        </w:rPr>
        <w:t xml:space="preserve">                                                                                    </w:t>
      </w:r>
    </w:p>
    <w:p w:rsidR="00C17517" w:rsidRDefault="00C17517" w:rsidP="00FB03F6">
      <w:pPr>
        <w:jc w:val="left"/>
      </w:pPr>
      <w:r>
        <w:rPr>
          <w:rFonts w:hint="eastAsia"/>
        </w:rPr>
        <w:t>开票信息：名</w:t>
      </w:r>
      <w:r>
        <w:t xml:space="preserve"> </w:t>
      </w:r>
      <w:r>
        <w:rPr>
          <w:rFonts w:hint="eastAsia"/>
        </w:rPr>
        <w:t>称：民主与建设出版社有限责任公司</w:t>
      </w:r>
      <w:r>
        <w:t xml:space="preserve">    </w:t>
      </w:r>
      <w:r>
        <w:rPr>
          <w:rFonts w:hint="eastAsia"/>
        </w:rPr>
        <w:t>纳税识别号：</w:t>
      </w:r>
      <w:r>
        <w:t>110105400835955</w:t>
      </w:r>
    </w:p>
    <w:p w:rsidR="00C17517" w:rsidRDefault="00C17517" w:rsidP="00FB03F6">
      <w:pPr>
        <w:jc w:val="left"/>
      </w:pPr>
      <w:r>
        <w:rPr>
          <w:rFonts w:hint="eastAsia"/>
        </w:rPr>
        <w:t>地址、电话：北京市朝阳区朝外大街吉祥里</w:t>
      </w:r>
      <w:r>
        <w:t>208</w:t>
      </w:r>
      <w:r>
        <w:rPr>
          <w:rFonts w:hint="eastAsia"/>
        </w:rPr>
        <w:t>号</w:t>
      </w:r>
      <w:r>
        <w:t xml:space="preserve">  59419956</w:t>
      </w:r>
    </w:p>
    <w:p w:rsidR="00C17517" w:rsidRDefault="00C17517" w:rsidP="00FB03F6">
      <w:pPr>
        <w:jc w:val="left"/>
      </w:pPr>
      <w:r>
        <w:rPr>
          <w:rFonts w:hint="eastAsia"/>
        </w:rPr>
        <w:t>开户行及账号：中国工商银行北京朝阳支行营业部</w:t>
      </w:r>
      <w:r>
        <w:t xml:space="preserve">  0200003409201257632</w:t>
      </w:r>
    </w:p>
    <w:p w:rsidR="00C17517" w:rsidRDefault="00C17517" w:rsidP="00FB03F6">
      <w:pPr>
        <w:jc w:val="left"/>
      </w:pPr>
    </w:p>
    <w:p w:rsidR="00C17517" w:rsidRDefault="00C17517" w:rsidP="00FB03F6">
      <w:pPr>
        <w:jc w:val="left"/>
      </w:pPr>
      <w:r>
        <w:rPr>
          <w:rFonts w:hint="eastAsia"/>
        </w:rPr>
        <w:t>办公地址：北京市海淀区西三环东路</w:t>
      </w:r>
      <w:r>
        <w:t>10</w:t>
      </w:r>
      <w:r>
        <w:rPr>
          <w:rFonts w:hint="eastAsia"/>
        </w:rPr>
        <w:t>号望海楼</w:t>
      </w:r>
      <w:r>
        <w:t>E</w:t>
      </w:r>
      <w:r>
        <w:rPr>
          <w:rFonts w:hint="eastAsia"/>
        </w:rPr>
        <w:t>座</w:t>
      </w:r>
      <w:r>
        <w:t>7</w:t>
      </w:r>
      <w:r>
        <w:rPr>
          <w:rFonts w:hint="eastAsia"/>
        </w:rPr>
        <w:t>层</w:t>
      </w:r>
      <w:r>
        <w:t xml:space="preserve">  </w:t>
      </w:r>
      <w:r>
        <w:rPr>
          <w:rFonts w:hint="eastAsia"/>
        </w:rPr>
        <w:t>邮编：</w:t>
      </w:r>
      <w:r>
        <w:t>100142</w:t>
      </w:r>
    </w:p>
    <w:p w:rsidR="00C17517" w:rsidRDefault="00C17517" w:rsidP="00FB03F6">
      <w:pPr>
        <w:jc w:val="left"/>
      </w:pPr>
      <w:r>
        <w:rPr>
          <w:rFonts w:hint="eastAsia"/>
        </w:rPr>
        <w:t>联系人：程旭</w:t>
      </w:r>
      <w:r>
        <w:t xml:space="preserve"> 13511071056</w:t>
      </w:r>
      <w:r>
        <w:rPr>
          <w:rFonts w:hint="eastAsia"/>
        </w:rPr>
        <w:t>，石磊</w:t>
      </w:r>
      <w:r>
        <w:t>010-59417747</w:t>
      </w:r>
      <w:r>
        <w:rPr>
          <w:rFonts w:hint="eastAsia"/>
        </w:rPr>
        <w:t>、</w:t>
      </w:r>
      <w:r>
        <w:t>18910023582</w:t>
      </w:r>
    </w:p>
    <w:p w:rsidR="00C17517" w:rsidRPr="00FB03F6" w:rsidRDefault="00C17517" w:rsidP="00FB03F6">
      <w:pPr>
        <w:jc w:val="left"/>
      </w:pPr>
    </w:p>
    <w:sectPr w:rsidR="00C17517" w:rsidRPr="00FB03F6" w:rsidSect="002811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517" w:rsidRDefault="00C17517" w:rsidP="008378FE">
      <w:r>
        <w:separator/>
      </w:r>
    </w:p>
  </w:endnote>
  <w:endnote w:type="continuationSeparator" w:id="1">
    <w:p w:rsidR="00C17517" w:rsidRDefault="00C17517" w:rsidP="008378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517" w:rsidRDefault="00C17517" w:rsidP="008378FE">
      <w:r>
        <w:separator/>
      </w:r>
    </w:p>
  </w:footnote>
  <w:footnote w:type="continuationSeparator" w:id="1">
    <w:p w:rsidR="00C17517" w:rsidRDefault="00C17517" w:rsidP="008378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7591"/>
    <w:rsid w:val="000072AF"/>
    <w:rsid w:val="00042437"/>
    <w:rsid w:val="00077127"/>
    <w:rsid w:val="00080F4F"/>
    <w:rsid w:val="000917BD"/>
    <w:rsid w:val="000A145A"/>
    <w:rsid w:val="000E61CC"/>
    <w:rsid w:val="000F11A2"/>
    <w:rsid w:val="00196E97"/>
    <w:rsid w:val="001B0E9E"/>
    <w:rsid w:val="001E3514"/>
    <w:rsid w:val="00222CBF"/>
    <w:rsid w:val="002400FA"/>
    <w:rsid w:val="00260EEF"/>
    <w:rsid w:val="00276206"/>
    <w:rsid w:val="002811BF"/>
    <w:rsid w:val="00290FE4"/>
    <w:rsid w:val="002F668F"/>
    <w:rsid w:val="00307614"/>
    <w:rsid w:val="0032116C"/>
    <w:rsid w:val="00333FA6"/>
    <w:rsid w:val="00397E23"/>
    <w:rsid w:val="0041326B"/>
    <w:rsid w:val="00465A9D"/>
    <w:rsid w:val="004A2A07"/>
    <w:rsid w:val="004A5699"/>
    <w:rsid w:val="004B4231"/>
    <w:rsid w:val="004E189D"/>
    <w:rsid w:val="00535385"/>
    <w:rsid w:val="00557CCE"/>
    <w:rsid w:val="005A5571"/>
    <w:rsid w:val="005B06E2"/>
    <w:rsid w:val="005B3D5C"/>
    <w:rsid w:val="005B6772"/>
    <w:rsid w:val="005B7219"/>
    <w:rsid w:val="005E6741"/>
    <w:rsid w:val="005F595D"/>
    <w:rsid w:val="00600B9B"/>
    <w:rsid w:val="00614276"/>
    <w:rsid w:val="0068788E"/>
    <w:rsid w:val="006B3CCB"/>
    <w:rsid w:val="0071229C"/>
    <w:rsid w:val="00724B40"/>
    <w:rsid w:val="007258E6"/>
    <w:rsid w:val="0077052A"/>
    <w:rsid w:val="007954BF"/>
    <w:rsid w:val="007F31D0"/>
    <w:rsid w:val="007F7591"/>
    <w:rsid w:val="00814156"/>
    <w:rsid w:val="00821870"/>
    <w:rsid w:val="00823B96"/>
    <w:rsid w:val="008378FE"/>
    <w:rsid w:val="0085191D"/>
    <w:rsid w:val="00865447"/>
    <w:rsid w:val="00881232"/>
    <w:rsid w:val="0089275A"/>
    <w:rsid w:val="008F4BFA"/>
    <w:rsid w:val="00902847"/>
    <w:rsid w:val="009150E0"/>
    <w:rsid w:val="00986A37"/>
    <w:rsid w:val="00A05AEF"/>
    <w:rsid w:val="00A51326"/>
    <w:rsid w:val="00A63A93"/>
    <w:rsid w:val="00A90403"/>
    <w:rsid w:val="00A92765"/>
    <w:rsid w:val="00AA6803"/>
    <w:rsid w:val="00AF311B"/>
    <w:rsid w:val="00B10916"/>
    <w:rsid w:val="00C17517"/>
    <w:rsid w:val="00C3407C"/>
    <w:rsid w:val="00C54973"/>
    <w:rsid w:val="00C62243"/>
    <w:rsid w:val="00C74FC6"/>
    <w:rsid w:val="00C83F7B"/>
    <w:rsid w:val="00C9380D"/>
    <w:rsid w:val="00CB5A6C"/>
    <w:rsid w:val="00CF44AB"/>
    <w:rsid w:val="00D01CCC"/>
    <w:rsid w:val="00D037FA"/>
    <w:rsid w:val="00D3693E"/>
    <w:rsid w:val="00D54C65"/>
    <w:rsid w:val="00D62DE8"/>
    <w:rsid w:val="00D84F8E"/>
    <w:rsid w:val="00DA0DBD"/>
    <w:rsid w:val="00EA640B"/>
    <w:rsid w:val="00F03F8F"/>
    <w:rsid w:val="00F21FB4"/>
    <w:rsid w:val="00F34770"/>
    <w:rsid w:val="00F3566E"/>
    <w:rsid w:val="00F84752"/>
    <w:rsid w:val="00FB03F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1B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rsid w:val="00D01CCC"/>
    <w:pPr>
      <w:ind w:leftChars="2500" w:left="100"/>
    </w:pPr>
  </w:style>
  <w:style w:type="character" w:customStyle="1" w:styleId="DateChar">
    <w:name w:val="Date Char"/>
    <w:basedOn w:val="DefaultParagraphFont"/>
    <w:link w:val="Date"/>
    <w:uiPriority w:val="99"/>
    <w:semiHidden/>
    <w:locked/>
    <w:rsid w:val="00D01CCC"/>
    <w:rPr>
      <w:rFonts w:cs="Times New Roman"/>
    </w:rPr>
  </w:style>
  <w:style w:type="table" w:styleId="TableGrid">
    <w:name w:val="Table Grid"/>
    <w:basedOn w:val="TableNormal"/>
    <w:uiPriority w:val="99"/>
    <w:rsid w:val="00D01CC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07614"/>
    <w:rPr>
      <w:sz w:val="18"/>
      <w:szCs w:val="18"/>
    </w:rPr>
  </w:style>
  <w:style w:type="character" w:customStyle="1" w:styleId="BalloonTextChar">
    <w:name w:val="Balloon Text Char"/>
    <w:basedOn w:val="DefaultParagraphFont"/>
    <w:link w:val="BalloonText"/>
    <w:uiPriority w:val="99"/>
    <w:semiHidden/>
    <w:locked/>
    <w:rsid w:val="00307614"/>
    <w:rPr>
      <w:rFonts w:cs="Times New Roman"/>
      <w:sz w:val="18"/>
      <w:szCs w:val="18"/>
    </w:rPr>
  </w:style>
  <w:style w:type="paragraph" w:styleId="Header">
    <w:name w:val="header"/>
    <w:basedOn w:val="Normal"/>
    <w:link w:val="HeaderChar"/>
    <w:uiPriority w:val="99"/>
    <w:semiHidden/>
    <w:rsid w:val="008378F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378FE"/>
    <w:rPr>
      <w:rFonts w:cs="Times New Roman"/>
      <w:sz w:val="18"/>
      <w:szCs w:val="18"/>
    </w:rPr>
  </w:style>
  <w:style w:type="paragraph" w:styleId="Footer">
    <w:name w:val="footer"/>
    <w:basedOn w:val="Normal"/>
    <w:link w:val="FooterChar"/>
    <w:uiPriority w:val="99"/>
    <w:semiHidden/>
    <w:rsid w:val="008378F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378FE"/>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76</TotalTime>
  <Pages>1</Pages>
  <Words>137</Words>
  <Characters>782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 User</cp:lastModifiedBy>
  <cp:revision>20</cp:revision>
  <cp:lastPrinted>2017-11-22T08:39:00Z</cp:lastPrinted>
  <dcterms:created xsi:type="dcterms:W3CDTF">2017-11-22T05:42:00Z</dcterms:created>
  <dcterms:modified xsi:type="dcterms:W3CDTF">2017-11-22T08:48:00Z</dcterms:modified>
</cp:coreProperties>
</file>